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6C" w:rsidRDefault="00FC776C" w:rsidP="000E3BD7">
      <w:pPr>
        <w:spacing w:line="480" w:lineRule="auto"/>
      </w:pPr>
      <w:r>
        <w:t xml:space="preserve">Answer Key Quarterly Assessment </w:t>
      </w:r>
    </w:p>
    <w:p w:rsidR="000E3BD7" w:rsidRDefault="00FC776C" w:rsidP="000E3BD7">
      <w:pPr>
        <w:spacing w:line="480" w:lineRule="auto"/>
      </w:pPr>
      <w:r>
        <w:t>2</w:t>
      </w:r>
      <w:r w:rsidRPr="00FC776C">
        <w:rPr>
          <w:vertAlign w:val="superscript"/>
        </w:rPr>
        <w:t>nd</w:t>
      </w:r>
      <w:r>
        <w:rPr>
          <w:vertAlign w:val="superscript"/>
        </w:rPr>
        <w:t xml:space="preserve">  </w:t>
      </w:r>
      <w:r>
        <w:t xml:space="preserve"> Quarter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D.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B.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C.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C.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B.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A.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B.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C.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B.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A.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C.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C.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B.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A.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A.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D.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C.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D.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C.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B.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D.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A.</w:t>
      </w:r>
    </w:p>
    <w:p w:rsidR="00FC776C" w:rsidRDefault="00FC776C" w:rsidP="00FC776C">
      <w:pPr>
        <w:pStyle w:val="ListParagraph"/>
        <w:numPr>
          <w:ilvl w:val="0"/>
          <w:numId w:val="1"/>
        </w:numPr>
        <w:spacing w:line="360" w:lineRule="auto"/>
      </w:pPr>
      <w:r>
        <w:t>C.</w:t>
      </w:r>
    </w:p>
    <w:p w:rsidR="00FC776C" w:rsidRDefault="00DB2728" w:rsidP="00FC776C">
      <w:pPr>
        <w:pStyle w:val="ListParagraph"/>
        <w:numPr>
          <w:ilvl w:val="0"/>
          <w:numId w:val="1"/>
        </w:numPr>
        <w:spacing w:line="360" w:lineRule="auto"/>
      </w:pPr>
      <w:r>
        <w:t>D.</w:t>
      </w:r>
    </w:p>
    <w:p w:rsidR="00DB2728" w:rsidRDefault="00DB2728" w:rsidP="00FC776C">
      <w:pPr>
        <w:pStyle w:val="ListParagraph"/>
        <w:numPr>
          <w:ilvl w:val="0"/>
          <w:numId w:val="1"/>
        </w:numPr>
        <w:spacing w:line="360" w:lineRule="auto"/>
      </w:pPr>
      <w:r>
        <w:t>B.</w:t>
      </w:r>
    </w:p>
    <w:p w:rsidR="00DB2728" w:rsidRDefault="00DB2728" w:rsidP="00DB2728">
      <w:pPr>
        <w:spacing w:line="360" w:lineRule="auto"/>
      </w:pPr>
    </w:p>
    <w:p w:rsidR="00DB2728" w:rsidRDefault="00DB2728" w:rsidP="00DB2728">
      <w:pPr>
        <w:spacing w:line="360" w:lineRule="auto"/>
      </w:pPr>
    </w:p>
    <w:p w:rsidR="00DB2728" w:rsidRDefault="00DB2728" w:rsidP="00DB2728">
      <w:pPr>
        <w:spacing w:line="360" w:lineRule="auto"/>
      </w:pPr>
    </w:p>
    <w:p w:rsidR="00DB2728" w:rsidRDefault="00DB2728" w:rsidP="00DB2728">
      <w:pPr>
        <w:spacing w:line="360" w:lineRule="auto"/>
      </w:pPr>
    </w:p>
    <w:p w:rsidR="00DB2728" w:rsidRDefault="00DB2728" w:rsidP="00DB2728">
      <w:pPr>
        <w:spacing w:line="360" w:lineRule="auto"/>
      </w:pPr>
    </w:p>
    <w:p w:rsidR="00DB2728" w:rsidRDefault="00DB2728" w:rsidP="00DB2728">
      <w:pPr>
        <w:spacing w:line="360" w:lineRule="auto"/>
      </w:pPr>
      <w:r>
        <w:t>Essay Questions:</w:t>
      </w:r>
    </w:p>
    <w:p w:rsidR="00DB2728" w:rsidRDefault="00DB2728" w:rsidP="00DB2728">
      <w:pPr>
        <w:spacing w:line="360" w:lineRule="auto"/>
      </w:pPr>
      <w:r>
        <w:t xml:space="preserve">26a.  </w:t>
      </w:r>
      <w:proofErr w:type="gramStart"/>
      <w:r>
        <w:t>If</w:t>
      </w:r>
      <w:proofErr w:type="gramEnd"/>
      <w:r>
        <w:t xml:space="preserve"> you decrease the hours of daylight, the rate of photosynthesis will decrease in plants.  Sunlight is required for photosynthesis.  Therefore if there is a decrease in sunlight there will be a decrease in photosynthesis.</w:t>
      </w:r>
    </w:p>
    <w:p w:rsidR="00DB2728" w:rsidRDefault="00DB2728" w:rsidP="00DB2728">
      <w:pPr>
        <w:spacing w:line="360" w:lineRule="auto"/>
      </w:pPr>
      <w:r>
        <w:t xml:space="preserve">26b.  </w:t>
      </w:r>
      <w:proofErr w:type="gramStart"/>
      <w:r>
        <w:t>If</w:t>
      </w:r>
      <w:proofErr w:type="gramEnd"/>
      <w:r>
        <w:t xml:space="preserve"> there is a severe drought the rate of photosynthesis will decrease.  Water is also required for photosynthesis.  Therefore if there is a severe drought, the rate of photosynthesis will drastically decrease.</w:t>
      </w:r>
    </w:p>
    <w:p w:rsidR="00DB2728" w:rsidRDefault="00DB2728" w:rsidP="00DB2728">
      <w:pPr>
        <w:spacing w:line="360" w:lineRule="auto"/>
      </w:pPr>
      <w:r>
        <w:t xml:space="preserve">27.a &amp;b </w:t>
      </w:r>
      <w:proofErr w:type="gramStart"/>
      <w:r>
        <w:t>( See</w:t>
      </w:r>
      <w:proofErr w:type="gramEnd"/>
      <w:r>
        <w:t xml:space="preserve"> attached sheet for </w:t>
      </w:r>
      <w:proofErr w:type="spellStart"/>
      <w:r>
        <w:t>Punnett</w:t>
      </w:r>
      <w:proofErr w:type="spellEnd"/>
      <w:r>
        <w:t xml:space="preserve"> square)  The genotypes of the parent are </w:t>
      </w:r>
      <w:proofErr w:type="spellStart"/>
      <w:r>
        <w:t>Dd</w:t>
      </w:r>
      <w:proofErr w:type="spellEnd"/>
      <w:r>
        <w:t xml:space="preserve"> and </w:t>
      </w:r>
      <w:proofErr w:type="spellStart"/>
      <w:r>
        <w:t>dd</w:t>
      </w:r>
      <w:proofErr w:type="spellEnd"/>
      <w:r>
        <w:t xml:space="preserve">  The phenotypes of the parents are one with dots and one with no dots.  The genotypes </w:t>
      </w:r>
      <w:proofErr w:type="spellStart"/>
      <w:r>
        <w:t>Dd</w:t>
      </w:r>
      <w:proofErr w:type="spellEnd"/>
      <w:r>
        <w:t xml:space="preserve"> and </w:t>
      </w:r>
      <w:proofErr w:type="spellStart"/>
      <w:r>
        <w:t>dd</w:t>
      </w:r>
      <w:proofErr w:type="spellEnd"/>
      <w:r>
        <w:t xml:space="preserve"> are the only possibility for the parents to have offspring with approximately 50% lacking dots.  The </w:t>
      </w:r>
      <w:proofErr w:type="spellStart"/>
      <w:r>
        <w:t>Punnett</w:t>
      </w:r>
      <w:proofErr w:type="spellEnd"/>
      <w:r>
        <w:t xml:space="preserve"> square shows that in order for the parents to have children with </w:t>
      </w:r>
      <w:proofErr w:type="spellStart"/>
      <w:r>
        <w:t>doys</w:t>
      </w:r>
      <w:proofErr w:type="spellEnd"/>
      <w:r>
        <w:t xml:space="preserve"> one of them would have to be recessive while the other parent would have to be heterozygous dominant.</w:t>
      </w:r>
    </w:p>
    <w:p w:rsidR="00DB2728" w:rsidRDefault="00DB2728" w:rsidP="00DB2728">
      <w:pPr>
        <w:spacing w:line="360" w:lineRule="auto"/>
      </w:pPr>
      <w:r>
        <w:t xml:space="preserve">28.  The type of Root System that would be best for a desert setting would be the tap root system is the tap root system.  The tap root system is the best because </w:t>
      </w:r>
      <w:r w:rsidR="00966A99">
        <w:t xml:space="preserve">during the periods in the desert when there is no rain the </w:t>
      </w:r>
      <w:proofErr w:type="gramStart"/>
      <w:r w:rsidR="00966A99">
        <w:t>tap root</w:t>
      </w:r>
      <w:proofErr w:type="gramEnd"/>
      <w:r w:rsidR="00966A99">
        <w:t xml:space="preserve"> will be down deep in the soil accessing the moisture beneath the surface of the ground.</w:t>
      </w: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</w:p>
    <w:p w:rsidR="00966A99" w:rsidRDefault="00966A99" w:rsidP="00DB2728">
      <w:pPr>
        <w:spacing w:line="360" w:lineRule="auto"/>
      </w:pPr>
      <w:proofErr w:type="spellStart"/>
      <w:r>
        <w:t>Punnette</w:t>
      </w:r>
      <w:proofErr w:type="spellEnd"/>
      <w:r>
        <w:t xml:space="preserve"> Square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"/>
        <w:gridCol w:w="845"/>
        <w:gridCol w:w="753"/>
      </w:tblGrid>
      <w:tr w:rsidR="00966A99" w:rsidTr="00966A99">
        <w:tc>
          <w:tcPr>
            <w:tcW w:w="0" w:type="auto"/>
          </w:tcPr>
          <w:p w:rsidR="00966A99" w:rsidRDefault="00966A99" w:rsidP="00DB2728">
            <w:pPr>
              <w:spacing w:line="360" w:lineRule="auto"/>
            </w:pPr>
          </w:p>
        </w:tc>
        <w:tc>
          <w:tcPr>
            <w:tcW w:w="666" w:type="dxa"/>
          </w:tcPr>
          <w:p w:rsidR="00966A99" w:rsidRDefault="00966A99" w:rsidP="00DB2728">
            <w:pPr>
              <w:spacing w:line="360" w:lineRule="auto"/>
            </w:pPr>
            <w:r>
              <w:t>D</w:t>
            </w:r>
          </w:p>
        </w:tc>
        <w:tc>
          <w:tcPr>
            <w:tcW w:w="483" w:type="dxa"/>
          </w:tcPr>
          <w:p w:rsidR="00966A99" w:rsidRDefault="00966A99" w:rsidP="00DB2728">
            <w:pPr>
              <w:spacing w:line="360" w:lineRule="auto"/>
            </w:pPr>
            <w:proofErr w:type="gramStart"/>
            <w:r>
              <w:t>d</w:t>
            </w:r>
            <w:proofErr w:type="gramEnd"/>
          </w:p>
        </w:tc>
      </w:tr>
      <w:tr w:rsidR="00966A99" w:rsidTr="00966A99">
        <w:tc>
          <w:tcPr>
            <w:tcW w:w="0" w:type="auto"/>
          </w:tcPr>
          <w:p w:rsidR="00966A99" w:rsidRDefault="00966A99" w:rsidP="00DB2728">
            <w:pPr>
              <w:spacing w:line="360" w:lineRule="auto"/>
            </w:pPr>
            <w:proofErr w:type="gramStart"/>
            <w:r>
              <w:t>d</w:t>
            </w:r>
            <w:proofErr w:type="gramEnd"/>
          </w:p>
        </w:tc>
        <w:tc>
          <w:tcPr>
            <w:tcW w:w="666" w:type="dxa"/>
          </w:tcPr>
          <w:p w:rsidR="00966A99" w:rsidRDefault="00966A99" w:rsidP="00DB2728">
            <w:pPr>
              <w:spacing w:line="360" w:lineRule="auto"/>
            </w:pPr>
            <w:proofErr w:type="spellStart"/>
            <w:r>
              <w:t>Dd</w:t>
            </w:r>
            <w:proofErr w:type="spellEnd"/>
          </w:p>
          <w:p w:rsidR="00966A99" w:rsidRDefault="00966A99" w:rsidP="00DB2728">
            <w:pPr>
              <w:spacing w:line="360" w:lineRule="auto"/>
            </w:pPr>
            <w:r>
              <w:t>(</w:t>
            </w:r>
            <w:proofErr w:type="gramStart"/>
            <w:r>
              <w:t>dots</w:t>
            </w:r>
            <w:proofErr w:type="gramEnd"/>
            <w:r>
              <w:t>)</w:t>
            </w:r>
          </w:p>
        </w:tc>
        <w:tc>
          <w:tcPr>
            <w:tcW w:w="483" w:type="dxa"/>
          </w:tcPr>
          <w:p w:rsidR="00966A99" w:rsidRDefault="00966A99" w:rsidP="00DB2728">
            <w:pPr>
              <w:spacing w:line="360" w:lineRule="auto"/>
            </w:pPr>
            <w:proofErr w:type="spellStart"/>
            <w:proofErr w:type="gramStart"/>
            <w:r>
              <w:t>dd</w:t>
            </w:r>
            <w:proofErr w:type="spellEnd"/>
            <w:proofErr w:type="gramEnd"/>
          </w:p>
          <w:p w:rsidR="00966A99" w:rsidRDefault="00966A99" w:rsidP="00DB2728">
            <w:pPr>
              <w:spacing w:line="360" w:lineRule="auto"/>
            </w:pPr>
            <w:r>
              <w:t>(</w:t>
            </w:r>
            <w:proofErr w:type="gramStart"/>
            <w:r>
              <w:t>no</w:t>
            </w:r>
            <w:proofErr w:type="gramEnd"/>
            <w:r>
              <w:t xml:space="preserve"> dots)</w:t>
            </w:r>
          </w:p>
        </w:tc>
      </w:tr>
      <w:tr w:rsidR="00966A99" w:rsidTr="00966A99">
        <w:tc>
          <w:tcPr>
            <w:tcW w:w="0" w:type="auto"/>
          </w:tcPr>
          <w:p w:rsidR="00966A99" w:rsidRDefault="00966A99" w:rsidP="00DB2728">
            <w:pPr>
              <w:spacing w:line="360" w:lineRule="auto"/>
            </w:pPr>
            <w:proofErr w:type="gramStart"/>
            <w:r>
              <w:t>d</w:t>
            </w:r>
            <w:proofErr w:type="gramEnd"/>
          </w:p>
        </w:tc>
        <w:tc>
          <w:tcPr>
            <w:tcW w:w="666" w:type="dxa"/>
          </w:tcPr>
          <w:p w:rsidR="00966A99" w:rsidRDefault="00966A99" w:rsidP="00DB2728">
            <w:pPr>
              <w:spacing w:line="360" w:lineRule="auto"/>
            </w:pPr>
            <w:proofErr w:type="spellStart"/>
            <w:r>
              <w:t>Dd</w:t>
            </w:r>
            <w:proofErr w:type="spellEnd"/>
          </w:p>
          <w:p w:rsidR="00966A99" w:rsidRDefault="00966A99" w:rsidP="00DB2728">
            <w:pPr>
              <w:spacing w:line="360" w:lineRule="auto"/>
            </w:pPr>
            <w:r>
              <w:t>(</w:t>
            </w:r>
            <w:proofErr w:type="gramStart"/>
            <w:r>
              <w:t>dots</w:t>
            </w:r>
            <w:proofErr w:type="gramEnd"/>
            <w:r>
              <w:t>)</w:t>
            </w:r>
          </w:p>
        </w:tc>
        <w:tc>
          <w:tcPr>
            <w:tcW w:w="483" w:type="dxa"/>
          </w:tcPr>
          <w:p w:rsidR="00966A99" w:rsidRDefault="00966A99" w:rsidP="00DB2728">
            <w:pPr>
              <w:spacing w:line="360" w:lineRule="auto"/>
            </w:pPr>
            <w:r>
              <w:t>d</w:t>
            </w:r>
            <w:bookmarkStart w:id="0" w:name="_GoBack"/>
            <w:bookmarkEnd w:id="0"/>
            <w:r>
              <w:t>d</w:t>
            </w:r>
          </w:p>
          <w:p w:rsidR="00966A99" w:rsidRDefault="00966A99" w:rsidP="00DB2728">
            <w:pPr>
              <w:spacing w:line="360" w:lineRule="auto"/>
            </w:pPr>
            <w:r>
              <w:t>(</w:t>
            </w:r>
            <w:proofErr w:type="gramStart"/>
            <w:r>
              <w:t>no</w:t>
            </w:r>
            <w:proofErr w:type="gramEnd"/>
            <w:r>
              <w:t xml:space="preserve"> dots)</w:t>
            </w:r>
          </w:p>
        </w:tc>
      </w:tr>
    </w:tbl>
    <w:p w:rsidR="00966A99" w:rsidRDefault="00966A99" w:rsidP="00DB2728">
      <w:pPr>
        <w:spacing w:line="360" w:lineRule="auto"/>
      </w:pPr>
    </w:p>
    <w:p w:rsidR="00DB2728" w:rsidRDefault="00DB2728" w:rsidP="00DB2728">
      <w:pPr>
        <w:spacing w:line="360" w:lineRule="auto"/>
      </w:pPr>
    </w:p>
    <w:p w:rsidR="00DB2728" w:rsidRDefault="00DB2728" w:rsidP="00DB2728">
      <w:pPr>
        <w:spacing w:line="360" w:lineRule="auto"/>
      </w:pPr>
    </w:p>
    <w:p w:rsidR="00DB2728" w:rsidRDefault="00DB2728" w:rsidP="00DB2728">
      <w:pPr>
        <w:spacing w:line="360" w:lineRule="auto"/>
      </w:pPr>
    </w:p>
    <w:sectPr w:rsidR="00DB2728" w:rsidSect="00FC776C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A54E9"/>
    <w:multiLevelType w:val="hybridMultilevel"/>
    <w:tmpl w:val="9066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D7"/>
    <w:rsid w:val="000E3BD7"/>
    <w:rsid w:val="00966A99"/>
    <w:rsid w:val="00DB2728"/>
    <w:rsid w:val="00F6004E"/>
    <w:rsid w:val="00FC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610B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76C"/>
    <w:pPr>
      <w:ind w:left="720"/>
      <w:contextualSpacing/>
    </w:pPr>
  </w:style>
  <w:style w:type="table" w:styleId="TableGrid">
    <w:name w:val="Table Grid"/>
    <w:basedOn w:val="TableNormal"/>
    <w:uiPriority w:val="59"/>
    <w:rsid w:val="00966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76C"/>
    <w:pPr>
      <w:ind w:left="720"/>
      <w:contextualSpacing/>
    </w:pPr>
  </w:style>
  <w:style w:type="table" w:styleId="TableGrid">
    <w:name w:val="Table Grid"/>
    <w:basedOn w:val="TableNormal"/>
    <w:uiPriority w:val="59"/>
    <w:rsid w:val="00966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220</Words>
  <Characters>1257</Characters>
  <Application>Microsoft Macintosh Word</Application>
  <DocSecurity>0</DocSecurity>
  <Lines>10</Lines>
  <Paragraphs>2</Paragraphs>
  <ScaleCrop>false</ScaleCrop>
  <Company>Teaching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Ann Iannotti</dc:creator>
  <cp:keywords/>
  <dc:description/>
  <cp:lastModifiedBy>Lori Ann Iannotti</cp:lastModifiedBy>
  <cp:revision>1</cp:revision>
  <cp:lastPrinted>2012-03-18T18:37:00Z</cp:lastPrinted>
  <dcterms:created xsi:type="dcterms:W3CDTF">2012-03-18T18:31:00Z</dcterms:created>
  <dcterms:modified xsi:type="dcterms:W3CDTF">2012-03-18T19:57:00Z</dcterms:modified>
</cp:coreProperties>
</file>